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2FDE">
        <w:rPr>
          <w:rFonts w:ascii="Times New Roman" w:hAnsi="Times New Roman"/>
          <w:b/>
          <w:bCs/>
          <w:sz w:val="24"/>
          <w:szCs w:val="24"/>
        </w:rPr>
        <w:t>354</w:t>
      </w:r>
      <w:bookmarkStart w:id="0" w:name="_GoBack"/>
      <w:bookmarkEnd w:id="0"/>
      <w:r w:rsidR="00E37ABD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65773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E914EE" w:rsidRDefault="0065773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0B38D6">
        <w:rPr>
          <w:rFonts w:ascii="Times New Roman" w:hAnsi="Times New Roman"/>
          <w:sz w:val="24"/>
          <w:szCs w:val="24"/>
        </w:rPr>
        <w:t>LIMPEZA</w:t>
      </w:r>
      <w:r>
        <w:rPr>
          <w:rFonts w:ascii="Times New Roman" w:hAnsi="Times New Roman"/>
          <w:sz w:val="24"/>
          <w:szCs w:val="24"/>
        </w:rPr>
        <w:t xml:space="preserve"> NA INFRAESTRUTURA </w:t>
      </w:r>
      <w:r w:rsidR="002B1D13">
        <w:rPr>
          <w:rFonts w:ascii="Times New Roman" w:hAnsi="Times New Roman"/>
          <w:sz w:val="24"/>
          <w:szCs w:val="24"/>
        </w:rPr>
        <w:t>DA REDE DE ESGOTO DA</w:t>
      </w:r>
      <w:r w:rsidR="000B38D6">
        <w:rPr>
          <w:rFonts w:ascii="Times New Roman" w:hAnsi="Times New Roman"/>
          <w:sz w:val="24"/>
          <w:szCs w:val="24"/>
        </w:rPr>
        <w:t xml:space="preserve"> </w:t>
      </w:r>
      <w:r w:rsidR="002B1D13" w:rsidRPr="002B1D13">
        <w:rPr>
          <w:rFonts w:ascii="Times New Roman" w:hAnsi="Times New Roman"/>
          <w:sz w:val="24"/>
          <w:szCs w:val="24"/>
        </w:rPr>
        <w:t>RUA SOLIMOES</w:t>
      </w:r>
      <w:r w:rsidR="002B1D13">
        <w:rPr>
          <w:rFonts w:ascii="Times New Roman" w:hAnsi="Times New Roman"/>
          <w:sz w:val="24"/>
          <w:szCs w:val="24"/>
        </w:rPr>
        <w:t>, BAIRRO LAGO AZUL,</w:t>
      </w:r>
      <w:r w:rsidR="000B3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BF2442" w:rsidRDefault="00B7068A" w:rsidP="00533D26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31A6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moradores d</w:t>
      </w:r>
      <w:r w:rsidR="002B1D13">
        <w:rPr>
          <w:rFonts w:ascii="Times New Roman" w:eastAsia="Times New Roman" w:hAnsi="Times New Roman" w:cs="Times New Roman"/>
          <w:sz w:val="24"/>
          <w:szCs w:val="24"/>
        </w:rPr>
        <w:t>a</w:t>
      </w:r>
      <w:r w:rsidR="00B6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D13">
        <w:rPr>
          <w:rFonts w:ascii="Times New Roman" w:eastAsia="Times New Roman" w:hAnsi="Times New Roman" w:cs="Times New Roman"/>
          <w:sz w:val="24"/>
          <w:szCs w:val="24"/>
        </w:rPr>
        <w:t>referida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D13">
        <w:rPr>
          <w:rFonts w:ascii="Times New Roman" w:eastAsia="Times New Roman" w:hAnsi="Times New Roman" w:cs="Times New Roman"/>
          <w:sz w:val="24"/>
          <w:szCs w:val="24"/>
        </w:rPr>
        <w:t>rua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 xml:space="preserve"> sofrem com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a falta de 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>limpeza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0B38D6">
        <w:rPr>
          <w:rFonts w:ascii="Times New Roman" w:eastAsia="Times New Roman" w:hAnsi="Times New Roman" w:cs="Times New Roman"/>
          <w:sz w:val="24"/>
          <w:szCs w:val="24"/>
        </w:rPr>
        <w:t xml:space="preserve">rede 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do esgoto </w:t>
      </w:r>
      <w:r w:rsidR="0065773A">
        <w:rPr>
          <w:rFonts w:ascii="Times New Roman" w:eastAsia="Times New Roman" w:hAnsi="Times New Roman" w:cs="Times New Roman"/>
          <w:sz w:val="24"/>
          <w:szCs w:val="24"/>
        </w:rPr>
        <w:t>que desce a rua por não possuir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a infraestrutura necessária</w:t>
      </w:r>
      <w:r w:rsidR="006577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16F">
        <w:rPr>
          <w:rFonts w:ascii="Times New Roman" w:eastAsia="Times New Roman" w:hAnsi="Times New Roman" w:cs="Times New Roman"/>
          <w:sz w:val="24"/>
          <w:szCs w:val="24"/>
        </w:rPr>
        <w:t>e nos dias de chuva a á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>gua não escoa como deveria alagando as residências</w:t>
      </w:r>
      <w:r w:rsidR="0065773A">
        <w:rPr>
          <w:rFonts w:ascii="Times New Roman" w:eastAsia="Times New Roman" w:hAnsi="Times New Roman" w:cs="Times New Roman"/>
          <w:sz w:val="24"/>
          <w:szCs w:val="24"/>
        </w:rPr>
        <w:t>, gerando grandes transtornos e perdas. Venho através deste buscar</w:t>
      </w:r>
      <w:r w:rsidR="00533D26">
        <w:rPr>
          <w:rFonts w:ascii="Times New Roman" w:eastAsia="Times New Roman" w:hAnsi="Times New Roman" w:cs="Times New Roman"/>
          <w:sz w:val="24"/>
          <w:szCs w:val="24"/>
        </w:rPr>
        <w:t xml:space="preserve"> atender o clamor dessas famílias que muitas das vezes tem seu</w:t>
      </w:r>
      <w:r w:rsidR="00EF216F">
        <w:rPr>
          <w:rFonts w:ascii="Times New Roman" w:eastAsia="Times New Roman" w:hAnsi="Times New Roman" w:cs="Times New Roman"/>
          <w:sz w:val="24"/>
          <w:szCs w:val="24"/>
        </w:rPr>
        <w:t xml:space="preserve">s bens perdidos, onde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os moradores </w:t>
      </w:r>
      <w:r w:rsidR="00160563">
        <w:rPr>
          <w:rFonts w:ascii="Times New Roman" w:eastAsia="Times New Roman" w:hAnsi="Times New Roman" w:cs="Times New Roman"/>
          <w:sz w:val="24"/>
          <w:szCs w:val="24"/>
        </w:rPr>
        <w:t xml:space="preserve">também são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expostos aos perigos 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que são 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ocasionados por esse problema </w:t>
      </w:r>
      <w:r w:rsidR="00160563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>do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enças</w:t>
      </w:r>
      <w:r w:rsidR="001605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 xml:space="preserve"> que podem ser evitados se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esse pedido for atendido.</w:t>
      </w:r>
    </w:p>
    <w:p w:rsidR="00766F90" w:rsidRPr="009805DD" w:rsidRDefault="00766F90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9805DD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5191" w:rsidRDefault="00D3587D" w:rsidP="007B519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E37ABD">
        <w:rPr>
          <w:rFonts w:ascii="Times New Roman" w:hAnsi="Times New Roman" w:cs="Times New Roman"/>
          <w:sz w:val="24"/>
          <w:szCs w:val="24"/>
        </w:rPr>
        <w:t>17</w:t>
      </w:r>
      <w:r w:rsidR="007B5191">
        <w:t xml:space="preserve"> </w:t>
      </w:r>
      <w:r w:rsidR="007B5191">
        <w:rPr>
          <w:rFonts w:ascii="Times New Roman" w:hAnsi="Times New Roman"/>
          <w:sz w:val="24"/>
          <w:szCs w:val="24"/>
        </w:rPr>
        <w:t xml:space="preserve">de </w:t>
      </w:r>
      <w:r w:rsidR="007B5191">
        <w:rPr>
          <w:rFonts w:ascii="Times New Roman" w:hAnsi="Times New Roman"/>
          <w:sz w:val="24"/>
          <w:szCs w:val="24"/>
        </w:rPr>
        <w:tab/>
      </w:r>
      <w:r w:rsidR="00E37ABD">
        <w:rPr>
          <w:rFonts w:ascii="Times New Roman" w:hAnsi="Times New Roman"/>
          <w:sz w:val="24"/>
          <w:szCs w:val="24"/>
        </w:rPr>
        <w:t>março</w:t>
      </w:r>
      <w:r w:rsidR="00CA2148">
        <w:rPr>
          <w:rFonts w:ascii="Times New Roman" w:hAnsi="Times New Roman"/>
          <w:sz w:val="24"/>
          <w:szCs w:val="24"/>
        </w:rPr>
        <w:t xml:space="preserve"> de 2020</w:t>
      </w:r>
      <w:r w:rsidR="007B5191">
        <w:rPr>
          <w:rFonts w:ascii="Times New Roman" w:hAnsi="Times New Roman"/>
          <w:sz w:val="24"/>
          <w:szCs w:val="24"/>
        </w:rPr>
        <w:t>.</w:t>
      </w:r>
    </w:p>
    <w:p w:rsidR="007B5191" w:rsidRDefault="007B5191" w:rsidP="007B5191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B0278" w:rsidRDefault="004B0278" w:rsidP="007B519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825C1" w:rsidRDefault="005825C1" w:rsidP="007B4C53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B38D6" w:rsidRDefault="000B38D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0B38D6" w:rsidRPr="00A17E85" w:rsidRDefault="000B38D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308B1" w:rsidRPr="005825C1" w:rsidRDefault="00B308B1" w:rsidP="00E914EE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sectPr w:rsidR="00B308B1" w:rsidRPr="005825C1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3D" w:rsidRDefault="0060403D" w:rsidP="004D1F6D">
      <w:pPr>
        <w:spacing w:after="0" w:line="240" w:lineRule="auto"/>
      </w:pPr>
      <w:r>
        <w:separator/>
      </w:r>
    </w:p>
  </w:endnote>
  <w:endnote w:type="continuationSeparator" w:id="0">
    <w:p w:rsidR="0060403D" w:rsidRDefault="0060403D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3D" w:rsidRDefault="0060403D" w:rsidP="004D1F6D">
      <w:pPr>
        <w:spacing w:after="0" w:line="240" w:lineRule="auto"/>
      </w:pPr>
      <w:r>
        <w:separator/>
      </w:r>
    </w:p>
  </w:footnote>
  <w:footnote w:type="continuationSeparator" w:id="0">
    <w:p w:rsidR="0060403D" w:rsidRDefault="0060403D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65773A">
      <w:rPr>
        <w:rFonts w:ascii="Times New Roman" w:hAnsi="Times New Roman"/>
        <w:b/>
        <w:bCs/>
        <w:sz w:val="16"/>
        <w:szCs w:val="16"/>
      </w:rPr>
      <w:t>TCHUCO BENICIO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072FDE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camaramanacapuru@outlook.com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AC70B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72FDE"/>
    <w:rsid w:val="0008162D"/>
    <w:rsid w:val="0008477F"/>
    <w:rsid w:val="00086E31"/>
    <w:rsid w:val="000A6CDF"/>
    <w:rsid w:val="000B1383"/>
    <w:rsid w:val="000B2043"/>
    <w:rsid w:val="000B38D6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1A6B"/>
    <w:rsid w:val="00133A46"/>
    <w:rsid w:val="00142E9A"/>
    <w:rsid w:val="00146A6F"/>
    <w:rsid w:val="001529B7"/>
    <w:rsid w:val="00160563"/>
    <w:rsid w:val="001951B3"/>
    <w:rsid w:val="00197A2B"/>
    <w:rsid w:val="001A489B"/>
    <w:rsid w:val="001D1761"/>
    <w:rsid w:val="001D2F11"/>
    <w:rsid w:val="001F7973"/>
    <w:rsid w:val="00212E9D"/>
    <w:rsid w:val="00233C16"/>
    <w:rsid w:val="0024034F"/>
    <w:rsid w:val="00272356"/>
    <w:rsid w:val="0029163D"/>
    <w:rsid w:val="002B1D13"/>
    <w:rsid w:val="002F5845"/>
    <w:rsid w:val="00310A37"/>
    <w:rsid w:val="003625A9"/>
    <w:rsid w:val="003654C5"/>
    <w:rsid w:val="00377353"/>
    <w:rsid w:val="00386945"/>
    <w:rsid w:val="003876CD"/>
    <w:rsid w:val="00414411"/>
    <w:rsid w:val="00425219"/>
    <w:rsid w:val="00443682"/>
    <w:rsid w:val="00444E36"/>
    <w:rsid w:val="004548F8"/>
    <w:rsid w:val="00476D41"/>
    <w:rsid w:val="004A02B6"/>
    <w:rsid w:val="004A5ACE"/>
    <w:rsid w:val="004B0278"/>
    <w:rsid w:val="004D1F6D"/>
    <w:rsid w:val="004D2864"/>
    <w:rsid w:val="004E6A96"/>
    <w:rsid w:val="004E7F98"/>
    <w:rsid w:val="00517B7F"/>
    <w:rsid w:val="005209CC"/>
    <w:rsid w:val="00530C87"/>
    <w:rsid w:val="00533D26"/>
    <w:rsid w:val="00555B15"/>
    <w:rsid w:val="00565ADE"/>
    <w:rsid w:val="00570CB9"/>
    <w:rsid w:val="005825C1"/>
    <w:rsid w:val="00587A66"/>
    <w:rsid w:val="005924F7"/>
    <w:rsid w:val="00594671"/>
    <w:rsid w:val="005B335E"/>
    <w:rsid w:val="005C39FE"/>
    <w:rsid w:val="005E5067"/>
    <w:rsid w:val="0060403D"/>
    <w:rsid w:val="00610040"/>
    <w:rsid w:val="00612341"/>
    <w:rsid w:val="00617A0B"/>
    <w:rsid w:val="00655D05"/>
    <w:rsid w:val="0065773A"/>
    <w:rsid w:val="0066568F"/>
    <w:rsid w:val="0067093D"/>
    <w:rsid w:val="0067716A"/>
    <w:rsid w:val="00694C3C"/>
    <w:rsid w:val="006B3F6A"/>
    <w:rsid w:val="006E3B8B"/>
    <w:rsid w:val="007123F6"/>
    <w:rsid w:val="007217AA"/>
    <w:rsid w:val="00727666"/>
    <w:rsid w:val="00766F90"/>
    <w:rsid w:val="00767658"/>
    <w:rsid w:val="00767F71"/>
    <w:rsid w:val="00773010"/>
    <w:rsid w:val="00793A02"/>
    <w:rsid w:val="007B4C53"/>
    <w:rsid w:val="007B5191"/>
    <w:rsid w:val="007D5D1C"/>
    <w:rsid w:val="007E5A9D"/>
    <w:rsid w:val="007E634B"/>
    <w:rsid w:val="007F2F13"/>
    <w:rsid w:val="007F481E"/>
    <w:rsid w:val="008131ED"/>
    <w:rsid w:val="008208C8"/>
    <w:rsid w:val="00836CDC"/>
    <w:rsid w:val="00882FC3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0628"/>
    <w:rsid w:val="00972B6D"/>
    <w:rsid w:val="009805DD"/>
    <w:rsid w:val="009823FD"/>
    <w:rsid w:val="009846DA"/>
    <w:rsid w:val="009950A6"/>
    <w:rsid w:val="009C209A"/>
    <w:rsid w:val="00A043B8"/>
    <w:rsid w:val="00A17E85"/>
    <w:rsid w:val="00A2555A"/>
    <w:rsid w:val="00A42B5E"/>
    <w:rsid w:val="00A73A31"/>
    <w:rsid w:val="00A815B1"/>
    <w:rsid w:val="00A87917"/>
    <w:rsid w:val="00AB5081"/>
    <w:rsid w:val="00AC5BA7"/>
    <w:rsid w:val="00AD0946"/>
    <w:rsid w:val="00B11B42"/>
    <w:rsid w:val="00B308B1"/>
    <w:rsid w:val="00B60881"/>
    <w:rsid w:val="00B608FD"/>
    <w:rsid w:val="00B6456B"/>
    <w:rsid w:val="00B7068A"/>
    <w:rsid w:val="00B722A4"/>
    <w:rsid w:val="00B84F49"/>
    <w:rsid w:val="00BA108C"/>
    <w:rsid w:val="00BC382A"/>
    <w:rsid w:val="00BC3881"/>
    <w:rsid w:val="00BC6731"/>
    <w:rsid w:val="00BF0EED"/>
    <w:rsid w:val="00BF2442"/>
    <w:rsid w:val="00C00AC0"/>
    <w:rsid w:val="00C01261"/>
    <w:rsid w:val="00C129F9"/>
    <w:rsid w:val="00C375C4"/>
    <w:rsid w:val="00C72D95"/>
    <w:rsid w:val="00C73551"/>
    <w:rsid w:val="00C86818"/>
    <w:rsid w:val="00C9069B"/>
    <w:rsid w:val="00CA2148"/>
    <w:rsid w:val="00CC22B6"/>
    <w:rsid w:val="00CF5056"/>
    <w:rsid w:val="00D2753D"/>
    <w:rsid w:val="00D3587D"/>
    <w:rsid w:val="00D44514"/>
    <w:rsid w:val="00D45584"/>
    <w:rsid w:val="00D60F49"/>
    <w:rsid w:val="00D677D5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37ABD"/>
    <w:rsid w:val="00E435B9"/>
    <w:rsid w:val="00E914EE"/>
    <w:rsid w:val="00EA1BF4"/>
    <w:rsid w:val="00EA3ECD"/>
    <w:rsid w:val="00EB220B"/>
    <w:rsid w:val="00EE4DC1"/>
    <w:rsid w:val="00EF216F"/>
    <w:rsid w:val="00F2136B"/>
    <w:rsid w:val="00F2314B"/>
    <w:rsid w:val="00F402E4"/>
    <w:rsid w:val="00F44728"/>
    <w:rsid w:val="00F674F5"/>
    <w:rsid w:val="00F73456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50BAF6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11</cp:revision>
  <cp:lastPrinted>2020-03-17T13:05:00Z</cp:lastPrinted>
  <dcterms:created xsi:type="dcterms:W3CDTF">2017-05-26T13:26:00Z</dcterms:created>
  <dcterms:modified xsi:type="dcterms:W3CDTF">2020-03-18T11:46:00Z</dcterms:modified>
</cp:coreProperties>
</file>