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A5" w:rsidRPr="00BA6395" w:rsidRDefault="00974EA5" w:rsidP="00974EA5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A6395">
        <w:rPr>
          <w:rFonts w:ascii="Times New Roman" w:eastAsia="Times New Roman" w:hAnsi="Times New Roman" w:cs="Times New Roman"/>
          <w:b/>
          <w:lang w:eastAsia="pt-BR"/>
        </w:rPr>
        <w:t xml:space="preserve">REQUERIMENTO N°. </w:t>
      </w:r>
      <w:r w:rsidR="00320360">
        <w:rPr>
          <w:rFonts w:ascii="Times New Roman" w:eastAsia="Times New Roman" w:hAnsi="Times New Roman" w:cs="Times New Roman"/>
          <w:b/>
          <w:lang w:eastAsia="pt-BR"/>
        </w:rPr>
        <w:t>294</w:t>
      </w:r>
      <w:bookmarkStart w:id="0" w:name="_GoBack"/>
      <w:bookmarkEnd w:id="0"/>
      <w:r w:rsidRPr="00BA6395">
        <w:rPr>
          <w:rFonts w:ascii="Times New Roman" w:eastAsia="Times New Roman" w:hAnsi="Times New Roman" w:cs="Times New Roman"/>
          <w:b/>
          <w:lang w:eastAsia="pt-BR"/>
        </w:rPr>
        <w:t>/2020.</w:t>
      </w:r>
    </w:p>
    <w:p w:rsidR="00974EA5" w:rsidRPr="00BA6395" w:rsidRDefault="00974EA5" w:rsidP="00974EA5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A6395">
        <w:rPr>
          <w:rFonts w:ascii="Times New Roman" w:eastAsia="Times New Roman" w:hAnsi="Times New Roman" w:cs="Times New Roman"/>
          <w:lang w:eastAsia="pt-BR"/>
        </w:rPr>
        <w:t xml:space="preserve">AUTOR: </w:t>
      </w:r>
      <w:r w:rsidRPr="00BA6395">
        <w:rPr>
          <w:rFonts w:ascii="Times New Roman" w:eastAsia="Times New Roman" w:hAnsi="Times New Roman" w:cs="Times New Roman"/>
          <w:b/>
          <w:lang w:eastAsia="pt-BR"/>
        </w:rPr>
        <w:t>VEREADOR ALEX BEZERRA</w:t>
      </w:r>
    </w:p>
    <w:p w:rsidR="00974EA5" w:rsidRPr="00BA6395" w:rsidRDefault="00974EA5" w:rsidP="00BA6395">
      <w:pPr>
        <w:spacing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BA6395">
        <w:rPr>
          <w:rFonts w:ascii="Times New Roman" w:eastAsia="Times New Roman" w:hAnsi="Times New Roman" w:cs="Times New Roman"/>
          <w:b/>
          <w:lang w:eastAsia="pt-BR"/>
        </w:rPr>
        <w:t xml:space="preserve">ASSUNTO: 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REQUER NA FORMA REGIMENTAL, QUE O PRESENTE EXPEDIENTE SEJA ENCAMINHADO A EXCELENTÍSSIMA SENHORA </w:t>
      </w:r>
      <w:r w:rsidR="00BA6395" w:rsidRPr="00BA6395">
        <w:rPr>
          <w:rFonts w:ascii="Times New Roman" w:eastAsia="Times New Roman" w:hAnsi="Times New Roman" w:cs="Times New Roman"/>
          <w:lang w:eastAsia="pt-BR"/>
        </w:rPr>
        <w:t xml:space="preserve">PRESIDENTE DO CONSELHO DE ACOMPANHAMENTO E CONTROLE SOCIAL DO FUNDO DE MANUTENÇÃO E DESENVOLVIMENTO DA EDUCAÇÃO BÁSICA E VALORIZAÇÃO DO MAGISTÉRIO – FUNDEB - </w:t>
      </w:r>
      <w:r w:rsidR="00BA6395" w:rsidRPr="00BA6395">
        <w:rPr>
          <w:rFonts w:ascii="Times New Roman" w:eastAsia="Times New Roman" w:hAnsi="Times New Roman" w:cs="Times New Roman"/>
          <w:b/>
          <w:lang w:eastAsia="pt-BR"/>
        </w:rPr>
        <w:t>MARIA DE FÁTIMA DA COSTA VIEIRA</w:t>
      </w:r>
      <w:r w:rsidR="00BA6395">
        <w:rPr>
          <w:rFonts w:ascii="Times New Roman" w:eastAsia="Times New Roman" w:hAnsi="Times New Roman" w:cs="Times New Roman"/>
          <w:lang w:eastAsia="pt-BR"/>
        </w:rPr>
        <w:t xml:space="preserve">, A 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PRESIDENTE DO CONSELHO MUNICIPAL DE EDUCAÇÃO – </w:t>
      </w:r>
      <w:r w:rsidRPr="00BA6395">
        <w:rPr>
          <w:rFonts w:ascii="Times New Roman" w:eastAsia="Times New Roman" w:hAnsi="Times New Roman" w:cs="Times New Roman"/>
          <w:b/>
          <w:lang w:eastAsia="pt-BR"/>
        </w:rPr>
        <w:t>MARA REGINA MARQUES DE OLIVEIRA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, A PRESIDENTE DO SINDICATO DOS PROFISSIONAIS DA EDUCAÇÃO EM MANACAPURU-SINDUCAM – </w:t>
      </w:r>
      <w:r w:rsidRPr="00BA6395">
        <w:rPr>
          <w:rFonts w:ascii="Times New Roman" w:eastAsia="Times New Roman" w:hAnsi="Times New Roman" w:cs="Times New Roman"/>
          <w:b/>
          <w:lang w:eastAsia="pt-BR"/>
        </w:rPr>
        <w:t>MARIA IMACULADA DA CONCEIÇÃO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, COM CÓPIAS AO SECRETARIO MUNICIPAL DA EDUCAÇÃO – </w:t>
      </w:r>
      <w:r w:rsidRPr="00BA6395">
        <w:rPr>
          <w:rFonts w:ascii="Times New Roman" w:eastAsia="Times New Roman" w:hAnsi="Times New Roman" w:cs="Times New Roman"/>
          <w:b/>
          <w:lang w:eastAsia="pt-BR"/>
        </w:rPr>
        <w:t>RAIMUNDO FERREIRA CONDE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 E PREFEITO MUNICIPAL DE MANACAPURU - </w:t>
      </w:r>
      <w:r w:rsidRPr="00BA6395">
        <w:rPr>
          <w:rFonts w:ascii="Times New Roman" w:eastAsia="Calibri" w:hAnsi="Times New Roman" w:cs="Times New Roman"/>
          <w:b/>
        </w:rPr>
        <w:t>BETANAEL DA SILVA D’ANGELO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BA6395">
        <w:rPr>
          <w:rFonts w:ascii="Times New Roman" w:eastAsia="Times New Roman" w:hAnsi="Times New Roman" w:cs="Times New Roman"/>
          <w:b/>
          <w:u w:val="single"/>
          <w:lang w:eastAsia="pt-BR"/>
        </w:rPr>
        <w:t>SOLICITANDO</w:t>
      </w:r>
      <w:r w:rsidRPr="00BA6395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RELATÓRIO DE RECEITAS E DESPESAS </w:t>
      </w:r>
      <w:r w:rsidR="00BA6395">
        <w:rPr>
          <w:rFonts w:ascii="Times New Roman" w:eastAsia="Times New Roman" w:hAnsi="Times New Roman" w:cs="Times New Roman"/>
          <w:lang w:eastAsia="pt-BR"/>
        </w:rPr>
        <w:t>DO FUNDEB</w:t>
      </w:r>
      <w:r w:rsidR="00BA6395" w:rsidRPr="00BA639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A6395">
        <w:rPr>
          <w:rFonts w:ascii="Times New Roman" w:eastAsia="Times New Roman" w:hAnsi="Times New Roman" w:cs="Times New Roman"/>
          <w:lang w:eastAsia="pt-BR"/>
        </w:rPr>
        <w:t>REFERENTE AO ANO DE 2019.</w:t>
      </w:r>
    </w:p>
    <w:p w:rsidR="00974EA5" w:rsidRPr="00BA6395" w:rsidRDefault="00974EA5" w:rsidP="00974EA5">
      <w:pPr>
        <w:spacing w:after="0" w:line="36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BA6395">
        <w:rPr>
          <w:rFonts w:ascii="Times New Roman" w:eastAsia="Times New Roman" w:hAnsi="Times New Roman" w:cs="Times New Roman"/>
          <w:lang w:eastAsia="pt-BR"/>
        </w:rPr>
        <w:t>Senhor Presidente,</w:t>
      </w:r>
    </w:p>
    <w:p w:rsidR="00974EA5" w:rsidRPr="00BA6395" w:rsidRDefault="00974EA5" w:rsidP="00974EA5">
      <w:pPr>
        <w:spacing w:after="0" w:line="36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BA6395">
        <w:rPr>
          <w:rFonts w:ascii="Times New Roman" w:eastAsia="Times New Roman" w:hAnsi="Times New Roman" w:cs="Times New Roman"/>
          <w:lang w:eastAsia="pt-BR"/>
        </w:rPr>
        <w:t>Senhores Vereadores,</w:t>
      </w:r>
    </w:p>
    <w:p w:rsidR="00974EA5" w:rsidRDefault="00974EA5" w:rsidP="00BA6395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BA6395">
        <w:rPr>
          <w:rFonts w:ascii="Times New Roman" w:eastAsia="Times New Roman" w:hAnsi="Times New Roman" w:cs="Times New Roman"/>
          <w:lang w:eastAsia="pt-BR"/>
        </w:rPr>
        <w:t>Senhoras Vereadoras:</w:t>
      </w:r>
    </w:p>
    <w:p w:rsidR="00BA6395" w:rsidRPr="00BA6395" w:rsidRDefault="00BA6395" w:rsidP="00BA6395">
      <w:pPr>
        <w:spacing w:after="0" w:line="360" w:lineRule="auto"/>
        <w:ind w:firstLine="14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</w:p>
    <w:p w:rsidR="00974EA5" w:rsidRPr="00BA6395" w:rsidRDefault="00974EA5" w:rsidP="00974EA5">
      <w:pPr>
        <w:tabs>
          <w:tab w:val="left" w:pos="1440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BA6395">
        <w:rPr>
          <w:rFonts w:ascii="Times New Roman" w:eastAsia="Times New Roman" w:hAnsi="Times New Roman" w:cs="Times New Roman"/>
          <w:bCs/>
          <w:iCs/>
          <w:lang w:eastAsia="pt-BR"/>
        </w:rPr>
        <w:t>As solicitações referentes, justificam-se pela Lei de acesso a informação nº. 12.527/11. Os direitos a tais informações são assegurados pela Constituição Federal. Dispõe o artigo 37 da Constituição Federal. A administração Pública direta e indireta de qualquer dos Poderes da União, dos Estados, do Distrito Federal e dos Municípios obedecerá aos princípios da Legalidade, impessoalidade, moralidade, publicidade e eficiência. É indispensável que os cidadãos conheçam o modo de funcionamento e as ações dos órgãos Municipais para poderem exigir que seus direitos sejam cumpridos.</w:t>
      </w:r>
    </w:p>
    <w:p w:rsidR="00974EA5" w:rsidRPr="00BA6395" w:rsidRDefault="00974EA5" w:rsidP="00974EA5">
      <w:pPr>
        <w:tabs>
          <w:tab w:val="left" w:pos="1440"/>
        </w:tabs>
        <w:spacing w:line="36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BA6395">
        <w:rPr>
          <w:rFonts w:ascii="Times New Roman" w:eastAsia="Times New Roman" w:hAnsi="Times New Roman" w:cs="Times New Roman"/>
          <w:bCs/>
          <w:iCs/>
          <w:lang w:eastAsia="pt-BR"/>
        </w:rPr>
        <w:t xml:space="preserve">Vale ressaltar que recusar-se a fornecer informações públicas, fazê-lo intencionalmente de forma incorreta, incompleta ou imprecisa, ou agir de má fé na análise de solicitações de informação, pode levar o gestor Público Municipal a ser enquadrado por crime de Improbidade Administrativa. </w:t>
      </w:r>
    </w:p>
    <w:p w:rsidR="00974EA5" w:rsidRPr="00BA6395" w:rsidRDefault="00974EA5" w:rsidP="00974EA5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974EA5" w:rsidRPr="00BA6395" w:rsidRDefault="00974EA5" w:rsidP="00974EA5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BA6395">
        <w:rPr>
          <w:rFonts w:ascii="Times New Roman" w:eastAsia="Times New Roman" w:hAnsi="Times New Roman" w:cs="Times New Roman"/>
          <w:lang w:eastAsia="pt-BR"/>
        </w:rPr>
        <w:t xml:space="preserve">Sala das sessões da Câmara Municipal de Manacapuru, </w:t>
      </w:r>
      <w:r w:rsidRPr="00BA6395">
        <w:rPr>
          <w:rFonts w:ascii="Times New Roman" w:eastAsia="Calibri" w:hAnsi="Times New Roman" w:cs="Times New Roman"/>
        </w:rPr>
        <w:t>04</w:t>
      </w:r>
      <w:r w:rsidRPr="00BA6395">
        <w:rPr>
          <w:rFonts w:ascii="Times New Roman" w:eastAsia="Times New Roman" w:hAnsi="Times New Roman" w:cs="Times New Roman"/>
          <w:lang w:eastAsia="pt-BR"/>
        </w:rPr>
        <w:t xml:space="preserve"> de março de 2020.</w:t>
      </w:r>
    </w:p>
    <w:p w:rsidR="00974EA5" w:rsidRPr="00BA6395" w:rsidRDefault="00974EA5" w:rsidP="00974EA5">
      <w:pPr>
        <w:spacing w:after="0"/>
        <w:rPr>
          <w:rFonts w:ascii="Times New Roman" w:eastAsia="Times New Roman" w:hAnsi="Times New Roman" w:cs="Times New Roman"/>
          <w:lang w:eastAsia="pt-BR"/>
        </w:rPr>
      </w:pPr>
    </w:p>
    <w:p w:rsidR="00974EA5" w:rsidRDefault="00974EA5" w:rsidP="00974EA5">
      <w:pPr>
        <w:spacing w:after="0"/>
        <w:ind w:firstLine="708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A6395" w:rsidRDefault="00BA6395" w:rsidP="00974EA5">
      <w:pPr>
        <w:spacing w:after="0"/>
        <w:ind w:firstLine="708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A6395" w:rsidRPr="00BA6395" w:rsidRDefault="00BA6395" w:rsidP="00974EA5">
      <w:pPr>
        <w:spacing w:after="0"/>
        <w:ind w:firstLine="708"/>
        <w:jc w:val="center"/>
        <w:rPr>
          <w:rFonts w:ascii="Times New Roman" w:eastAsia="Times New Roman" w:hAnsi="Times New Roman" w:cs="Times New Roman"/>
          <w:lang w:eastAsia="pt-BR"/>
        </w:rPr>
      </w:pPr>
    </w:p>
    <w:p w:rsidR="00974EA5" w:rsidRPr="00BA6395" w:rsidRDefault="00974EA5" w:rsidP="00974EA5">
      <w:pPr>
        <w:spacing w:after="0"/>
        <w:ind w:firstLine="708"/>
        <w:jc w:val="center"/>
        <w:rPr>
          <w:rFonts w:ascii="Times New Roman" w:eastAsia="Times New Roman" w:hAnsi="Times New Roman" w:cs="Times New Roman"/>
          <w:lang w:eastAsia="pt-BR"/>
        </w:rPr>
      </w:pPr>
      <w:r w:rsidRPr="00BA6395">
        <w:rPr>
          <w:rFonts w:ascii="Times New Roman" w:eastAsia="Times New Roman" w:hAnsi="Times New Roman" w:cs="Times New Roman"/>
          <w:lang w:eastAsia="pt-BR"/>
        </w:rPr>
        <w:t>______________________________________________</w:t>
      </w:r>
    </w:p>
    <w:p w:rsidR="00974EA5" w:rsidRPr="00BA6395" w:rsidRDefault="00974EA5" w:rsidP="00974EA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pt-BR"/>
        </w:rPr>
      </w:pPr>
      <w:r w:rsidRPr="00BA6395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ALEX BEZERRA</w:t>
      </w:r>
    </w:p>
    <w:p w:rsidR="00974EA5" w:rsidRPr="00BA6395" w:rsidRDefault="00974EA5" w:rsidP="00974EA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iCs/>
          <w:lang w:eastAsia="pt-BR"/>
        </w:rPr>
      </w:pPr>
      <w:r w:rsidRPr="00BA6395">
        <w:rPr>
          <w:rFonts w:ascii="Times New Roman" w:eastAsia="Times New Roman" w:hAnsi="Times New Roman" w:cs="Times New Roman"/>
          <w:b/>
          <w:bCs/>
          <w:i/>
          <w:iCs/>
          <w:lang w:eastAsia="pt-BR"/>
        </w:rPr>
        <w:t>Vereador - PTB</w:t>
      </w:r>
    </w:p>
    <w:p w:rsidR="005517F9" w:rsidRDefault="00320360"/>
    <w:sectPr w:rsidR="005517F9" w:rsidSect="007D67A5">
      <w:headerReference w:type="default" r:id="rId6"/>
      <w:pgSz w:w="11906" w:h="16838" w:code="9"/>
      <w:pgMar w:top="1953" w:right="991" w:bottom="1" w:left="1276" w:header="142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C93" w:rsidRDefault="00BA6395">
      <w:pPr>
        <w:spacing w:after="0" w:line="240" w:lineRule="auto"/>
      </w:pPr>
      <w:r>
        <w:separator/>
      </w:r>
    </w:p>
  </w:endnote>
  <w:endnote w:type="continuationSeparator" w:id="0">
    <w:p w:rsidR="00733C93" w:rsidRDefault="00BA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C93" w:rsidRDefault="00BA6395">
      <w:pPr>
        <w:spacing w:after="0" w:line="240" w:lineRule="auto"/>
      </w:pPr>
      <w:r>
        <w:separator/>
      </w:r>
    </w:p>
  </w:footnote>
  <w:footnote w:type="continuationSeparator" w:id="0">
    <w:p w:rsidR="00733C93" w:rsidRDefault="00BA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A5" w:rsidRPr="00B67936" w:rsidRDefault="00974EA5" w:rsidP="007D67A5">
    <w:pPr>
      <w:keepNext/>
      <w:keepLines/>
      <w:spacing w:before="480" w:after="0" w:line="240" w:lineRule="auto"/>
      <w:ind w:left="1134"/>
      <w:outlineLvl w:val="0"/>
      <w:rPr>
        <w:rFonts w:ascii="Times New Roman" w:eastAsiaTheme="majorEastAsia" w:hAnsi="Times New Roman" w:cstheme="majorBidi"/>
        <w:b/>
        <w:bCs/>
        <w:color w:val="000000"/>
        <w:sz w:val="28"/>
      </w:rPr>
    </w:pPr>
    <w:r w:rsidRPr="00B67936">
      <w:rPr>
        <w:rFonts w:ascii="Times New Roman" w:eastAsiaTheme="majorEastAsia" w:hAnsi="Times New Roman" w:cstheme="majorBidi"/>
        <w:b/>
        <w:bCs/>
        <w:noProof/>
        <w:color w:val="000000"/>
        <w:sz w:val="28"/>
        <w:lang w:eastAsia="pt-BR"/>
      </w:rPr>
      <w:drawing>
        <wp:anchor distT="0" distB="0" distL="114300" distR="114300" simplePos="0" relativeHeight="251660288" behindDoc="1" locked="0" layoutInCell="1" allowOverlap="1" wp14:anchorId="74E5A4D1" wp14:editId="28F0ED19">
          <wp:simplePos x="0" y="0"/>
          <wp:positionH relativeFrom="column">
            <wp:posOffset>13970</wp:posOffset>
          </wp:positionH>
          <wp:positionV relativeFrom="paragraph">
            <wp:posOffset>160702</wp:posOffset>
          </wp:positionV>
          <wp:extent cx="625475" cy="720090"/>
          <wp:effectExtent l="0" t="0" r="317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936">
      <w:rPr>
        <w:rFonts w:ascii="Times New Roman" w:eastAsiaTheme="majorEastAsia" w:hAnsi="Times New Roman" w:cstheme="majorBidi"/>
        <w:b/>
        <w:bCs/>
        <w:color w:val="000000"/>
        <w:sz w:val="28"/>
      </w:rPr>
      <w:t>ESTADO DO AMAZONAS</w:t>
    </w:r>
  </w:p>
  <w:p w:rsidR="007D67A5" w:rsidRPr="00B67936" w:rsidRDefault="00974EA5" w:rsidP="007D67A5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b/>
        <w:bCs/>
        <w:color w:val="000000"/>
        <w:sz w:val="20"/>
        <w:szCs w:val="20"/>
      </w:rPr>
    </w:pPr>
    <w:r w:rsidRPr="00B67936">
      <w:rPr>
        <w:rFonts w:ascii="Times New Roman" w:hAnsi="Times New Roman"/>
        <w:b/>
        <w:bCs/>
        <w:color w:val="000000"/>
        <w:sz w:val="20"/>
        <w:szCs w:val="20"/>
      </w:rPr>
      <w:t>CÂMARA MUNICIPAL DE MANACAPURU</w:t>
    </w:r>
  </w:p>
  <w:p w:rsidR="007D67A5" w:rsidRPr="00B67936" w:rsidRDefault="00974EA5" w:rsidP="007D67A5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B67936">
      <w:rPr>
        <w:rFonts w:ascii="Times New Roman" w:hAnsi="Times New Roman"/>
        <w:iCs/>
        <w:color w:val="000000"/>
        <w:sz w:val="16"/>
        <w:szCs w:val="16"/>
      </w:rPr>
      <w:t xml:space="preserve">Avenida Eduardo Ribeiro, nº 1161 – Centro – Manacapuru – Amazonas – CEP: 69.400-901 - Fone/Fax: (092) 3361-3000. </w:t>
    </w:r>
  </w:p>
  <w:p w:rsidR="007D67A5" w:rsidRPr="00B67936" w:rsidRDefault="00974EA5" w:rsidP="007D67A5">
    <w:pPr>
      <w:tabs>
        <w:tab w:val="center" w:pos="4252"/>
        <w:tab w:val="right" w:pos="8504"/>
      </w:tabs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r w:rsidRPr="00B67936">
      <w:rPr>
        <w:rFonts w:ascii="Times New Roman" w:hAnsi="Times New Roman"/>
        <w:iCs/>
        <w:color w:val="000000"/>
        <w:sz w:val="16"/>
        <w:szCs w:val="16"/>
      </w:rPr>
      <w:t xml:space="preserve">Site: </w:t>
    </w:r>
    <w:hyperlink r:id="rId2" w:history="1">
      <w:r w:rsidRPr="00B67936">
        <w:rPr>
          <w:rFonts w:ascii="Times New Roman" w:hAnsi="Times New Roman"/>
          <w:iCs/>
          <w:color w:val="0000FF" w:themeColor="hyperlink"/>
          <w:sz w:val="16"/>
          <w:szCs w:val="16"/>
          <w:u w:val="single"/>
        </w:rPr>
        <w:t>www.camaramanacapuru.am.gov.br/</w:t>
      </w:r>
    </w:hyperlink>
    <w:r w:rsidRPr="00B67936">
      <w:rPr>
        <w:rFonts w:ascii="Times New Roman" w:hAnsi="Times New Roman"/>
        <w:iCs/>
        <w:color w:val="000000"/>
        <w:sz w:val="16"/>
        <w:szCs w:val="16"/>
      </w:rPr>
      <w:t xml:space="preserve">; E-MAIL: </w:t>
    </w:r>
    <w:r w:rsidRPr="00B67936">
      <w:rPr>
        <w:rFonts w:ascii="Times New Roman" w:hAnsi="Times New Roman"/>
        <w:iCs/>
        <w:color w:val="0000FF" w:themeColor="hyperlink"/>
        <w:sz w:val="16"/>
        <w:szCs w:val="16"/>
        <w:u w:val="single"/>
      </w:rPr>
      <w:t>legislativomanaca_1948@hotmail.com</w:t>
    </w:r>
  </w:p>
  <w:p w:rsidR="007D67A5" w:rsidRPr="00B67936" w:rsidRDefault="00320360" w:rsidP="007D67A5">
    <w:pPr>
      <w:tabs>
        <w:tab w:val="center" w:pos="4252"/>
        <w:tab w:val="right" w:pos="8504"/>
      </w:tabs>
      <w:spacing w:after="0" w:line="240" w:lineRule="auto"/>
      <w:ind w:left="1260"/>
      <w:rPr>
        <w:rFonts w:ascii="Times New Roman" w:hAnsi="Times New Roman"/>
        <w:color w:val="000000"/>
        <w:sz w:val="12"/>
      </w:rPr>
    </w:pPr>
  </w:p>
  <w:p w:rsidR="007D67A5" w:rsidRPr="00F96A35" w:rsidRDefault="00974EA5" w:rsidP="007D67A5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color w:val="000000"/>
        <w:sz w:val="12"/>
      </w:rPr>
    </w:pPr>
    <w:r w:rsidRPr="00B67936">
      <w:rPr>
        <w:rFonts w:ascii="Times New Roman" w:hAnsi="Times New Roman"/>
        <w:noProof/>
        <w:color w:val="00000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3DC4A5A2" wp14:editId="3C13119E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12065" b="3810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13B26" id="Conector reto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A5"/>
    <w:rsid w:val="001F762B"/>
    <w:rsid w:val="00320360"/>
    <w:rsid w:val="00733C93"/>
    <w:rsid w:val="00974EA5"/>
    <w:rsid w:val="00BA6395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5720"/>
  <w15:docId w15:val="{9597DF59-E6C6-438A-85DC-0D87689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ADMINISTRAÇÃO  CMMPU JUNIOR</cp:lastModifiedBy>
  <cp:revision>3</cp:revision>
  <cp:lastPrinted>2020-03-04T15:19:00Z</cp:lastPrinted>
  <dcterms:created xsi:type="dcterms:W3CDTF">2020-03-04T14:57:00Z</dcterms:created>
  <dcterms:modified xsi:type="dcterms:W3CDTF">2020-03-09T12:32:00Z</dcterms:modified>
</cp:coreProperties>
</file>